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C482" w14:textId="0B45D358" w:rsidR="003B6C21" w:rsidRPr="00274F07" w:rsidRDefault="00274F07" w:rsidP="00274F07">
      <w:pPr>
        <w:jc w:val="center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 wp14:anchorId="40B84528" wp14:editId="18E8BD12">
            <wp:extent cx="1868170" cy="1711903"/>
            <wp:effectExtent l="0" t="0" r="0" b="317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-Logo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93" cy="17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F23BB" w14:textId="77777777" w:rsidR="00E31FDF" w:rsidRDefault="00E31FDF" w:rsidP="00E31FDF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98048A">
        <w:rPr>
          <w:rFonts w:ascii="Arial" w:hAnsi="Arial" w:cs="Arial"/>
          <w:b/>
          <w:bCs/>
          <w:sz w:val="28"/>
          <w:szCs w:val="28"/>
          <w:lang w:eastAsia="en-GB"/>
        </w:rPr>
        <w:t>E</w:t>
      </w:r>
      <w:r>
        <w:rPr>
          <w:rFonts w:ascii="Arial" w:hAnsi="Arial" w:cs="Arial"/>
          <w:b/>
          <w:bCs/>
          <w:sz w:val="28"/>
          <w:szCs w:val="28"/>
          <w:lang w:eastAsia="en-GB"/>
        </w:rPr>
        <w:t>NGLAND BOXING LEVEL 2 PROGRESSION</w:t>
      </w:r>
      <w:r>
        <w:rPr>
          <w:rFonts w:ascii="Arial" w:hAnsi="Arial" w:cs="Arial"/>
          <w:b/>
          <w:bCs/>
          <w:sz w:val="28"/>
          <w:szCs w:val="28"/>
          <w:lang w:eastAsia="en-GB"/>
        </w:rPr>
        <w:br/>
        <w:t>COACH ONLINE WORKSHOPS</w:t>
      </w:r>
      <w:r w:rsidRPr="0098048A">
        <w:rPr>
          <w:rFonts w:ascii="Arial" w:hAnsi="Arial" w:cs="Arial"/>
          <w:b/>
          <w:bCs/>
          <w:sz w:val="28"/>
          <w:szCs w:val="28"/>
          <w:lang w:eastAsia="en-GB"/>
        </w:rPr>
        <w:t xml:space="preserve"> </w:t>
      </w:r>
    </w:p>
    <w:p w14:paraId="701C1526" w14:textId="77777777" w:rsidR="00E31FDF" w:rsidRDefault="00E31FDF" w:rsidP="00E31FD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6A3A8AD1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 xml:space="preserve">As part of the coaching pathway, England Boxing has designed and is introducing three new online coaching workshops for current England Boxing Level 2 Coaches. With the impact of COVID, online delivery is the only current option and the workshops have been designed based around these constraints. </w:t>
      </w:r>
    </w:p>
    <w:p w14:paraId="103D4D69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>Details of the three worksh</w:t>
      </w:r>
      <w:r>
        <w:rPr>
          <w:rFonts w:ascii="Arial" w:hAnsi="Arial" w:cs="Arial"/>
          <w:sz w:val="24"/>
          <w:szCs w:val="24"/>
          <w:lang w:eastAsia="en-GB"/>
        </w:rPr>
        <w:t>o</w:t>
      </w:r>
      <w:r w:rsidRPr="00855229">
        <w:rPr>
          <w:rFonts w:ascii="Arial" w:hAnsi="Arial" w:cs="Arial"/>
          <w:sz w:val="24"/>
          <w:szCs w:val="24"/>
          <w:lang w:eastAsia="en-GB"/>
        </w:rPr>
        <w:t>ps are outlined below.</w:t>
      </w:r>
    </w:p>
    <w:p w14:paraId="2462F11D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DB8EF51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b/>
          <w:bCs/>
          <w:sz w:val="24"/>
          <w:szCs w:val="24"/>
          <w:lang w:eastAsia="en-GB"/>
        </w:rPr>
        <w:t>Club Coach Leader Workshop</w:t>
      </w:r>
    </w:p>
    <w:p w14:paraId="4996BE0B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>(Six-hour workshop via Microsoft Teams), maximum 20 participants per workshop.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55229">
        <w:rPr>
          <w:rFonts w:ascii="Arial" w:hAnsi="Arial" w:cs="Arial"/>
          <w:sz w:val="24"/>
          <w:szCs w:val="24"/>
          <w:lang w:eastAsia="en-GB"/>
        </w:rPr>
        <w:t>The online workshop is split into two sessions (Session one = three hours. Two week gap. Session two = three hours)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3F407F8A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>Content to include:</w:t>
      </w:r>
    </w:p>
    <w:p w14:paraId="119FA2D7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Maximising the boxer experience within your club </w:t>
      </w:r>
    </w:p>
    <w:p w14:paraId="147EBB2B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Welfare of boxers and providing a safe and inclusive coaching environment </w:t>
      </w:r>
    </w:p>
    <w:p w14:paraId="6B6AB7DA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The role of the lead coach within the club </w:t>
      </w:r>
    </w:p>
    <w:p w14:paraId="0AC78AAD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Coaching practice (creative sessions), Plan – Do – Review </w:t>
      </w:r>
    </w:p>
    <w:p w14:paraId="5FA928BE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>Working and leading a coaching team</w:t>
      </w:r>
    </w:p>
    <w:p w14:paraId="53E976DF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Evaluating and reviewing the annual coaching programme </w:t>
      </w:r>
    </w:p>
    <w:p w14:paraId="7AE6F33C" w14:textId="77777777" w:rsidR="00E31FDF" w:rsidRPr="00E31FDF" w:rsidRDefault="00E31FDF" w:rsidP="00E31FD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Legislation and guidance. </w:t>
      </w:r>
    </w:p>
    <w:p w14:paraId="0154DB61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A041B44" w14:textId="090E36B1" w:rsidR="00E31FDF" w:rsidRP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hAnsi="Arial" w:cs="Arial"/>
          <w:b/>
          <w:bCs/>
          <w:sz w:val="24"/>
          <w:szCs w:val="24"/>
          <w:lang w:eastAsia="en-GB"/>
        </w:rPr>
        <w:t xml:space="preserve">Competition Lead Coach Workshop </w:t>
      </w:r>
    </w:p>
    <w:p w14:paraId="7F936E0F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 xml:space="preserve">(Six-hour workshop via Microsoft Teams), maximum 20 participants per workshop. 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55229">
        <w:rPr>
          <w:rFonts w:ascii="Arial" w:hAnsi="Arial" w:cs="Arial"/>
          <w:sz w:val="24"/>
          <w:szCs w:val="24"/>
          <w:lang w:eastAsia="en-GB"/>
        </w:rPr>
        <w:t>The online workshop is split into two sessions (Session one = three hours. Two week gap. Session two = three hours)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1682D948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lastRenderedPageBreak/>
        <w:t>Content to include</w:t>
      </w:r>
      <w:r>
        <w:rPr>
          <w:rFonts w:ascii="Arial" w:hAnsi="Arial" w:cs="Arial"/>
          <w:sz w:val="24"/>
          <w:szCs w:val="24"/>
          <w:lang w:eastAsia="en-GB"/>
        </w:rPr>
        <w:t>:</w:t>
      </w:r>
    </w:p>
    <w:p w14:paraId="76F2D71C" w14:textId="77777777" w:rsidR="00E31FDF" w:rsidRPr="00E31FDF" w:rsidRDefault="00E31FDF" w:rsidP="00E31FDF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What does effective planning look like and the areas we need to consider as a lead competition coach? </w:t>
      </w:r>
    </w:p>
    <w:p w14:paraId="0F9B831A" w14:textId="77777777" w:rsidR="00E31FDF" w:rsidRPr="00E31FDF" w:rsidRDefault="00E31FDF" w:rsidP="00E31FDF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Knowing and understanding the rules (our ability to understand what the Judges are looking for) </w:t>
      </w:r>
    </w:p>
    <w:p w14:paraId="0EC882B7" w14:textId="77777777" w:rsidR="00E31FDF" w:rsidRPr="00E31FDF" w:rsidRDefault="00E31FDF" w:rsidP="00E31FDF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Role of coaching practice (specific focus on technical, condition and open sparring) </w:t>
      </w:r>
    </w:p>
    <w:p w14:paraId="58B9E1D9" w14:textId="77777777" w:rsidR="00E31FDF" w:rsidRPr="00E31FDF" w:rsidRDefault="00E31FDF" w:rsidP="00E31FDF">
      <w:pPr>
        <w:pStyle w:val="ListParagraph"/>
        <w:numPr>
          <w:ilvl w:val="0"/>
          <w:numId w:val="21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Padding with purpose, video analysis and reading the bout </w:t>
      </w:r>
    </w:p>
    <w:p w14:paraId="240548F4" w14:textId="77777777" w:rsidR="00E31FDF" w:rsidRPr="00E31FDF" w:rsidRDefault="00E31FDF" w:rsidP="00E31FDF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>Coaching from the corner (the ability to land your message, reinforce, reconfirm and recommend).</w:t>
      </w:r>
    </w:p>
    <w:p w14:paraId="3578C8BF" w14:textId="77777777" w:rsidR="00E31FDF" w:rsidRPr="00E31FDF" w:rsidRDefault="00E31FDF" w:rsidP="00E31FDF">
      <w:pPr>
        <w:pStyle w:val="ListParagraph"/>
        <w:jc w:val="both"/>
        <w:rPr>
          <w:rFonts w:ascii="Arial" w:hAnsi="Arial" w:cs="Arial"/>
          <w:sz w:val="24"/>
          <w:szCs w:val="24"/>
          <w:lang w:eastAsia="en-GB"/>
        </w:rPr>
      </w:pPr>
    </w:p>
    <w:p w14:paraId="0E1F9000" w14:textId="7FB97F88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hAnsi="Arial" w:cs="Arial"/>
          <w:b/>
          <w:bCs/>
          <w:sz w:val="24"/>
          <w:szCs w:val="24"/>
          <w:lang w:eastAsia="en-GB"/>
        </w:rPr>
        <w:t>Integration and Application of Sport Science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Workshop</w:t>
      </w:r>
    </w:p>
    <w:p w14:paraId="422663DC" w14:textId="77777777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>(Six-hour workshop via Microsoft Teams), maximum 20 participants per workshop.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855229">
        <w:rPr>
          <w:rFonts w:ascii="Arial" w:hAnsi="Arial" w:cs="Arial"/>
          <w:sz w:val="24"/>
          <w:szCs w:val="24"/>
          <w:lang w:eastAsia="en-GB"/>
        </w:rPr>
        <w:t>The online workshop is split into two sessions (Session one = three hours. Two week gap. Session two = three hours)</w:t>
      </w:r>
      <w:r>
        <w:rPr>
          <w:rFonts w:ascii="Arial" w:hAnsi="Arial" w:cs="Arial"/>
          <w:sz w:val="24"/>
          <w:szCs w:val="24"/>
          <w:lang w:eastAsia="en-GB"/>
        </w:rPr>
        <w:t>.</w:t>
      </w:r>
    </w:p>
    <w:p w14:paraId="68450656" w14:textId="55D1BA60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855229">
        <w:rPr>
          <w:rFonts w:ascii="Arial" w:hAnsi="Arial" w:cs="Arial"/>
          <w:sz w:val="24"/>
          <w:szCs w:val="24"/>
          <w:lang w:eastAsia="en-GB"/>
        </w:rPr>
        <w:t>Content to include:</w:t>
      </w:r>
    </w:p>
    <w:p w14:paraId="619E240C" w14:textId="77777777" w:rsidR="00E31FDF" w:rsidRPr="00E31FDF" w:rsidRDefault="00E31FDF" w:rsidP="00E31FDF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Explore current and relevant topics that focus on sport science and its connection to coaching </w:t>
      </w:r>
    </w:p>
    <w:p w14:paraId="119EC4EE" w14:textId="77777777" w:rsidR="00E31FDF" w:rsidRPr="00E31FDF" w:rsidRDefault="00E31FDF" w:rsidP="00E31FDF">
      <w:pPr>
        <w:pStyle w:val="ListParagraph"/>
        <w:numPr>
          <w:ilvl w:val="0"/>
          <w:numId w:val="22"/>
        </w:num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>Specific focus towards Strength &amp; Conditioning, Physical training &amp; Planning, Sports psychology and nutrition</w:t>
      </w:r>
    </w:p>
    <w:p w14:paraId="6F7D25B4" w14:textId="65999749" w:rsidR="009B07F8" w:rsidRPr="00E31FDF" w:rsidRDefault="00E31FDF" w:rsidP="00E31FDF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  <w:lang w:eastAsia="en-GB"/>
        </w:rPr>
      </w:pPr>
      <w:r w:rsidRPr="00E31FDF">
        <w:rPr>
          <w:rFonts w:ascii="Arial" w:eastAsia="Times New Roman" w:hAnsi="Arial" w:cs="Arial"/>
          <w:sz w:val="24"/>
          <w:szCs w:val="24"/>
          <w:lang w:eastAsia="en-GB"/>
        </w:rPr>
        <w:t>Based on ‘action learning’ which normally starts with a</w:t>
      </w:r>
      <w:r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Pr="00E31FDF">
        <w:rPr>
          <w:rFonts w:ascii="Arial" w:eastAsia="Times New Roman" w:hAnsi="Arial" w:cs="Arial"/>
          <w:sz w:val="24"/>
          <w:szCs w:val="24"/>
          <w:lang w:eastAsia="en-GB"/>
        </w:rPr>
        <w:t xml:space="preserve"> overall theme or topic via a question and the group discuss and explores. </w:t>
      </w:r>
    </w:p>
    <w:p w14:paraId="504DA7AE" w14:textId="3A123305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</w:p>
    <w:p w14:paraId="673C1291" w14:textId="0D336E05" w:rsidR="00E31FDF" w:rsidRPr="00E31FDF" w:rsidRDefault="00E31FDF" w:rsidP="00E31FDF">
      <w:pPr>
        <w:jc w:val="both"/>
        <w:rPr>
          <w:rFonts w:ascii="Arial" w:hAnsi="Arial" w:cs="Arial"/>
          <w:b/>
          <w:bCs/>
          <w:sz w:val="24"/>
          <w:szCs w:val="24"/>
          <w:lang w:eastAsia="en-GB"/>
        </w:rPr>
      </w:pPr>
      <w:r w:rsidRPr="00E31FDF">
        <w:rPr>
          <w:rFonts w:ascii="Arial" w:hAnsi="Arial" w:cs="Arial"/>
          <w:b/>
          <w:bCs/>
          <w:sz w:val="24"/>
          <w:szCs w:val="24"/>
          <w:lang w:eastAsia="en-GB"/>
        </w:rPr>
        <w:t>To secure a place</w:t>
      </w:r>
    </w:p>
    <w:p w14:paraId="09107762" w14:textId="02076F1D" w:rsid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Go to </w:t>
      </w:r>
      <w:hyperlink r:id="rId8" w:history="1">
        <w:r w:rsidRPr="00200E1C">
          <w:rPr>
            <w:rStyle w:val="Hyperlink"/>
            <w:rFonts w:ascii="Arial" w:hAnsi="Arial" w:cs="Arial"/>
            <w:sz w:val="24"/>
            <w:szCs w:val="24"/>
            <w:lang w:eastAsia="en-GB"/>
          </w:rPr>
          <w:t>www.englandboxing.org/courses/level-2-coaching-courses/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where dates of courses are displayed at the bottom of the page. You can also book by clicking on the red ‘book a course here’ link.</w:t>
      </w:r>
    </w:p>
    <w:p w14:paraId="001E5A48" w14:textId="05A0D86C" w:rsidR="00E31FDF" w:rsidRPr="00E31FDF" w:rsidRDefault="00E31FDF" w:rsidP="00E31FDF">
      <w:pPr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Please note that you must be an England Boxing Level 2-qualified coach to take part in one of these workshops.</w:t>
      </w:r>
    </w:p>
    <w:p w14:paraId="356AD0FF" w14:textId="404E180B" w:rsidR="00274F07" w:rsidRDefault="00274F07" w:rsidP="009B07F8">
      <w:pPr>
        <w:jc w:val="both"/>
        <w:rPr>
          <w:rFonts w:ascii="Arial" w:eastAsia="Arial" w:hAnsi="Arial" w:cs="Arial"/>
          <w:sz w:val="24"/>
          <w:szCs w:val="24"/>
        </w:rPr>
      </w:pPr>
    </w:p>
    <w:sectPr w:rsidR="00274F0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AFCA" w14:textId="77777777" w:rsidR="002A6364" w:rsidRDefault="002A6364" w:rsidP="00C21364">
      <w:pPr>
        <w:spacing w:after="0" w:line="240" w:lineRule="auto"/>
      </w:pPr>
      <w:r>
        <w:separator/>
      </w:r>
    </w:p>
  </w:endnote>
  <w:endnote w:type="continuationSeparator" w:id="0">
    <w:p w14:paraId="02F6F6DD" w14:textId="77777777" w:rsidR="002A6364" w:rsidRDefault="002A6364" w:rsidP="00C2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D70B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color w:val="548DD4"/>
        <w:sz w:val="16"/>
        <w:szCs w:val="16"/>
        <w:lang w:eastAsia="en-GB"/>
      </w:rPr>
    </w:pPr>
    <w:r w:rsidRPr="00C21364">
      <w:rPr>
        <w:rFonts w:ascii="Arial" w:eastAsia="Times New Roman" w:hAnsi="Arial" w:cs="Arial"/>
        <w:color w:val="548DD4"/>
        <w:sz w:val="16"/>
        <w:szCs w:val="16"/>
        <w:lang w:eastAsia="en-GB"/>
      </w:rPr>
      <w:t>_____________________________________________________________________________________________________</w:t>
    </w:r>
  </w:p>
  <w:p w14:paraId="1AEBC985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</w:p>
  <w:p w14:paraId="629EA4FE" w14:textId="77777777" w:rsidR="00331B5D" w:rsidRDefault="00331B5D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  <w:r>
      <w:rPr>
        <w:rFonts w:ascii="Arial" w:eastAsia="Times New Roman" w:hAnsi="Arial" w:cs="Arial"/>
        <w:sz w:val="16"/>
        <w:szCs w:val="16"/>
        <w:lang w:eastAsia="en-GB"/>
      </w:rPr>
      <w:t>Registered Address: England Boxing</w:t>
    </w:r>
    <w:r w:rsidR="002A6364" w:rsidRPr="00C21364">
      <w:rPr>
        <w:rFonts w:ascii="Arial" w:eastAsia="Times New Roman" w:hAnsi="Arial" w:cs="Arial"/>
        <w:sz w:val="16"/>
        <w:szCs w:val="16"/>
        <w:lang w:eastAsia="en-GB"/>
      </w:rPr>
      <w:t xml:space="preserve"> Ltd, English Institute of Sport, Coleridge Road, Sheffield, S9 5DA.    </w:t>
    </w:r>
  </w:p>
  <w:p w14:paraId="7B2C8E85" w14:textId="77777777" w:rsidR="002A6364" w:rsidRPr="00C21364" w:rsidRDefault="002A6364" w:rsidP="00C21364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6"/>
        <w:szCs w:val="16"/>
        <w:lang w:eastAsia="en-GB"/>
      </w:rPr>
    </w:pPr>
    <w:r w:rsidRPr="00C21364">
      <w:rPr>
        <w:rFonts w:ascii="Arial" w:eastAsia="Times New Roman" w:hAnsi="Arial" w:cs="Arial"/>
        <w:sz w:val="16"/>
        <w:szCs w:val="16"/>
        <w:lang w:eastAsia="en-GB"/>
      </w:rPr>
      <w:t>Company No 02817909</w:t>
    </w:r>
    <w:r w:rsidR="00331B5D">
      <w:rPr>
        <w:rFonts w:ascii="Arial" w:eastAsia="Times New Roman" w:hAnsi="Arial" w:cs="Arial"/>
        <w:sz w:val="16"/>
        <w:szCs w:val="16"/>
        <w:lang w:eastAsia="en-GB"/>
      </w:rPr>
      <w:t xml:space="preserve">     </w:t>
    </w:r>
  </w:p>
  <w:p w14:paraId="776473E2" w14:textId="77777777" w:rsidR="002A6364" w:rsidRDefault="002A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E5645" w14:textId="77777777" w:rsidR="002A6364" w:rsidRDefault="002A6364" w:rsidP="00C21364">
      <w:pPr>
        <w:spacing w:after="0" w:line="240" w:lineRule="auto"/>
      </w:pPr>
      <w:r>
        <w:separator/>
      </w:r>
    </w:p>
  </w:footnote>
  <w:footnote w:type="continuationSeparator" w:id="0">
    <w:p w14:paraId="13C92E9E" w14:textId="77777777" w:rsidR="002A6364" w:rsidRDefault="002A6364" w:rsidP="00C2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4B56"/>
    <w:multiLevelType w:val="hybridMultilevel"/>
    <w:tmpl w:val="CA5E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59D3"/>
    <w:multiLevelType w:val="hybridMultilevel"/>
    <w:tmpl w:val="8F36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43BB"/>
    <w:multiLevelType w:val="multilevel"/>
    <w:tmpl w:val="18DAD0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2F5749D"/>
    <w:multiLevelType w:val="hybridMultilevel"/>
    <w:tmpl w:val="F2E8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B6"/>
    <w:multiLevelType w:val="hybridMultilevel"/>
    <w:tmpl w:val="82323CF8"/>
    <w:styleLink w:val="ImportedStyle2"/>
    <w:lvl w:ilvl="0" w:tplc="5A60A2F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F229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465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891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9E9D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9E3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D4A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483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F04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5317B1"/>
    <w:multiLevelType w:val="hybridMultilevel"/>
    <w:tmpl w:val="3CA2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0126C"/>
    <w:multiLevelType w:val="hybridMultilevel"/>
    <w:tmpl w:val="E178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75D"/>
    <w:multiLevelType w:val="hybridMultilevel"/>
    <w:tmpl w:val="A512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4E35"/>
    <w:multiLevelType w:val="hybridMultilevel"/>
    <w:tmpl w:val="F4F4E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2890"/>
    <w:multiLevelType w:val="hybridMultilevel"/>
    <w:tmpl w:val="B61E3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256D5"/>
    <w:multiLevelType w:val="hybridMultilevel"/>
    <w:tmpl w:val="C5980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F76D8"/>
    <w:multiLevelType w:val="hybridMultilevel"/>
    <w:tmpl w:val="82323CF8"/>
    <w:numStyleLink w:val="ImportedStyle2"/>
  </w:abstractNum>
  <w:abstractNum w:abstractNumId="12" w15:restartNumberingAfterBreak="0">
    <w:nsid w:val="3BCA6B98"/>
    <w:multiLevelType w:val="hybridMultilevel"/>
    <w:tmpl w:val="04440526"/>
    <w:numStyleLink w:val="ImportedStyle1"/>
  </w:abstractNum>
  <w:abstractNum w:abstractNumId="13" w15:restartNumberingAfterBreak="0">
    <w:nsid w:val="4A3D385A"/>
    <w:multiLevelType w:val="hybridMultilevel"/>
    <w:tmpl w:val="04440526"/>
    <w:styleLink w:val="ImportedStyle1"/>
    <w:lvl w:ilvl="0" w:tplc="F460CD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27B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A8EA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347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05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94D0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47C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706FD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AECD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920077"/>
    <w:multiLevelType w:val="hybridMultilevel"/>
    <w:tmpl w:val="E2FEB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51A99"/>
    <w:multiLevelType w:val="hybridMultilevel"/>
    <w:tmpl w:val="4EE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0D69"/>
    <w:multiLevelType w:val="hybridMultilevel"/>
    <w:tmpl w:val="38B2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7F72"/>
    <w:multiLevelType w:val="hybridMultilevel"/>
    <w:tmpl w:val="0FE2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D68CC"/>
    <w:multiLevelType w:val="hybridMultilevel"/>
    <w:tmpl w:val="4C2A5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F3CF3"/>
    <w:multiLevelType w:val="multilevel"/>
    <w:tmpl w:val="F1BA143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20" w15:restartNumberingAfterBreak="0">
    <w:nsid w:val="6AF871C1"/>
    <w:multiLevelType w:val="hybridMultilevel"/>
    <w:tmpl w:val="792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97AA3"/>
    <w:multiLevelType w:val="hybridMultilevel"/>
    <w:tmpl w:val="202C8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8"/>
  </w:num>
  <w:num w:numId="9">
    <w:abstractNumId w:val="5"/>
  </w:num>
  <w:num w:numId="10">
    <w:abstractNumId w:val="13"/>
  </w:num>
  <w:num w:numId="11">
    <w:abstractNumId w:val="12"/>
  </w:num>
  <w:num w:numId="12">
    <w:abstractNumId w:val="4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"/>
  </w:num>
  <w:num w:numId="18">
    <w:abstractNumId w:val="10"/>
  </w:num>
  <w:num w:numId="19">
    <w:abstractNumId w:val="14"/>
  </w:num>
  <w:num w:numId="20">
    <w:abstractNumId w:val="6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DA"/>
    <w:rsid w:val="000173ED"/>
    <w:rsid w:val="00017D96"/>
    <w:rsid w:val="00076E57"/>
    <w:rsid w:val="00077C6F"/>
    <w:rsid w:val="00087C17"/>
    <w:rsid w:val="000C367A"/>
    <w:rsid w:val="000F7859"/>
    <w:rsid w:val="0010513F"/>
    <w:rsid w:val="001A3EF5"/>
    <w:rsid w:val="001D729F"/>
    <w:rsid w:val="001F081E"/>
    <w:rsid w:val="00256BD9"/>
    <w:rsid w:val="00257613"/>
    <w:rsid w:val="00274F07"/>
    <w:rsid w:val="002A6364"/>
    <w:rsid w:val="00331B5D"/>
    <w:rsid w:val="00345198"/>
    <w:rsid w:val="00362340"/>
    <w:rsid w:val="003B6C21"/>
    <w:rsid w:val="003C03DF"/>
    <w:rsid w:val="003E574C"/>
    <w:rsid w:val="00400515"/>
    <w:rsid w:val="0043524F"/>
    <w:rsid w:val="004414D0"/>
    <w:rsid w:val="00441F8F"/>
    <w:rsid w:val="004653F3"/>
    <w:rsid w:val="004A64B4"/>
    <w:rsid w:val="004C3AA0"/>
    <w:rsid w:val="004F54E4"/>
    <w:rsid w:val="00511EF6"/>
    <w:rsid w:val="005348C4"/>
    <w:rsid w:val="00543DF6"/>
    <w:rsid w:val="00590148"/>
    <w:rsid w:val="005D3970"/>
    <w:rsid w:val="005E2197"/>
    <w:rsid w:val="005F2AD9"/>
    <w:rsid w:val="00623CB1"/>
    <w:rsid w:val="00640595"/>
    <w:rsid w:val="00664E2C"/>
    <w:rsid w:val="0068748C"/>
    <w:rsid w:val="006B70FE"/>
    <w:rsid w:val="007254DF"/>
    <w:rsid w:val="00752A22"/>
    <w:rsid w:val="007626E4"/>
    <w:rsid w:val="007B3FDA"/>
    <w:rsid w:val="007D5711"/>
    <w:rsid w:val="00816B8A"/>
    <w:rsid w:val="00824F28"/>
    <w:rsid w:val="00856965"/>
    <w:rsid w:val="00874236"/>
    <w:rsid w:val="008D0B16"/>
    <w:rsid w:val="009B07F8"/>
    <w:rsid w:val="00A31245"/>
    <w:rsid w:val="00A77BA4"/>
    <w:rsid w:val="00AA6238"/>
    <w:rsid w:val="00AB1F4C"/>
    <w:rsid w:val="00B35232"/>
    <w:rsid w:val="00B37E40"/>
    <w:rsid w:val="00B52BF5"/>
    <w:rsid w:val="00B55FD1"/>
    <w:rsid w:val="00B56DE8"/>
    <w:rsid w:val="00BD2D04"/>
    <w:rsid w:val="00C21364"/>
    <w:rsid w:val="00CA6B50"/>
    <w:rsid w:val="00D15C66"/>
    <w:rsid w:val="00D27142"/>
    <w:rsid w:val="00D54F63"/>
    <w:rsid w:val="00DA22F3"/>
    <w:rsid w:val="00DE3B90"/>
    <w:rsid w:val="00E16F3C"/>
    <w:rsid w:val="00E31E61"/>
    <w:rsid w:val="00E31FDF"/>
    <w:rsid w:val="00E616DD"/>
    <w:rsid w:val="00E735A2"/>
    <w:rsid w:val="00EA1A5B"/>
    <w:rsid w:val="00F448E3"/>
    <w:rsid w:val="00F61305"/>
    <w:rsid w:val="00F62EE0"/>
    <w:rsid w:val="00F7332F"/>
    <w:rsid w:val="00F87BE6"/>
    <w:rsid w:val="00F9445F"/>
    <w:rsid w:val="00F97981"/>
    <w:rsid w:val="00FB1C36"/>
    <w:rsid w:val="00FB2AAB"/>
    <w:rsid w:val="00FD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DF876"/>
  <w15:docId w15:val="{2602AEB3-28FC-4559-8A8D-493432E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364"/>
  </w:style>
  <w:style w:type="paragraph" w:styleId="Footer">
    <w:name w:val="footer"/>
    <w:basedOn w:val="Normal"/>
    <w:link w:val="FooterChar"/>
    <w:uiPriority w:val="99"/>
    <w:unhideWhenUsed/>
    <w:rsid w:val="00C21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364"/>
  </w:style>
  <w:style w:type="character" w:styleId="Hyperlink">
    <w:name w:val="Hyperlink"/>
    <w:basedOn w:val="DefaultParagraphFont"/>
    <w:uiPriority w:val="99"/>
    <w:unhideWhenUsed/>
    <w:rsid w:val="00762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6E4"/>
    <w:rPr>
      <w:color w:val="605E5C"/>
      <w:shd w:val="clear" w:color="auto" w:fill="E1DFDD"/>
    </w:rPr>
  </w:style>
  <w:style w:type="paragraph" w:customStyle="1" w:styleId="Body">
    <w:name w:val="Body"/>
    <w:rsid w:val="003B6C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B6C21"/>
    <w:pPr>
      <w:numPr>
        <w:numId w:val="10"/>
      </w:numPr>
    </w:pPr>
  </w:style>
  <w:style w:type="numbering" w:customStyle="1" w:styleId="ImportedStyle2">
    <w:name w:val="Imported Style 2"/>
    <w:rsid w:val="003B6C21"/>
    <w:pPr>
      <w:numPr>
        <w:numId w:val="12"/>
      </w:numPr>
    </w:pPr>
  </w:style>
  <w:style w:type="character" w:customStyle="1" w:styleId="Hyperlink0">
    <w:name w:val="Hyperlink.0"/>
    <w:basedOn w:val="DefaultParagraphFont"/>
    <w:rsid w:val="003B6C21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styleId="Strong">
    <w:name w:val="Strong"/>
    <w:basedOn w:val="DefaultParagraphFont"/>
    <w:rsid w:val="00B55FD1"/>
    <w:rPr>
      <w:b/>
      <w:bCs/>
    </w:rPr>
  </w:style>
  <w:style w:type="paragraph" w:styleId="NormalWeb">
    <w:name w:val="Normal (Web)"/>
    <w:basedOn w:val="Normal"/>
    <w:rsid w:val="00B55FD1"/>
    <w:pPr>
      <w:suppressAutoHyphens/>
      <w:autoSpaceDN w:val="0"/>
      <w:spacing w:before="100" w:after="240" w:line="240" w:lineRule="auto"/>
      <w:textAlignment w:val="baseline"/>
    </w:pPr>
    <w:rPr>
      <w:rFonts w:ascii="Times New Roman" w:eastAsia="Times New Roman" w:hAnsi="Times New Roman" w:cs="Times New Roman"/>
      <w:sz w:val="31"/>
      <w:szCs w:val="31"/>
      <w:lang w:val="en-US"/>
    </w:rPr>
  </w:style>
  <w:style w:type="paragraph" w:customStyle="1" w:styleId="m-7242318817507566815msolistparagraph">
    <w:name w:val="m_-7242318817507566815msolistparagraph"/>
    <w:basedOn w:val="Normal"/>
    <w:rsid w:val="00B55FD1"/>
    <w:pPr>
      <w:autoSpaceDN w:val="0"/>
      <w:spacing w:before="100" w:after="10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boxing.org/courses/level-2-coaching-cours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Matthew Halfpenny</cp:lastModifiedBy>
  <cp:revision>3</cp:revision>
  <cp:lastPrinted>2018-12-14T12:51:00Z</cp:lastPrinted>
  <dcterms:created xsi:type="dcterms:W3CDTF">2021-02-16T11:00:00Z</dcterms:created>
  <dcterms:modified xsi:type="dcterms:W3CDTF">2021-02-16T11:09:00Z</dcterms:modified>
</cp:coreProperties>
</file>